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FB5E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A9927AF" w14:textId="3C98D629" w:rsidR="00ED33E1" w:rsidRPr="00434FBB" w:rsidRDefault="000E2360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26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августа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309412A8" w14:textId="77777777" w:rsidR="00CB0515" w:rsidRPr="00352EAC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B9C85B5" w14:textId="431F63A5" w:rsidR="00CB0515" w:rsidRPr="00CB0515" w:rsidRDefault="00CB0515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Меры по обеспечению антитеррористической защищенности объектов 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(территорий) ТиНАО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города Москвы в период подготовки и проведения Дня знаний, Дня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солидарности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борьбе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с терроризмом, Дня города и 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выборов </w:t>
      </w:r>
      <w:r w:rsidR="004A0EB3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муниципальных депутатов</w:t>
      </w: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стали ключевыми вопросами очередного заседания Антитеррористической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ТиНАО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52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Москвы, состоявшегося под председательством </w:t>
      </w:r>
      <w:r w:rsidR="00CC6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заместителя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префекта </w:t>
      </w:r>
      <w:r w:rsidR="00CC6FFC">
        <w:rPr>
          <w:rFonts w:ascii="Times New Roman" w:hAnsi="Times New Roman" w:cs="Times New Roman"/>
          <w:color w:val="000000" w:themeColor="text1"/>
          <w:sz w:val="28"/>
          <w:szCs w:val="28"/>
        </w:rPr>
        <w:t>Игоря Окунева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C23FF3" w14:textId="67790095" w:rsidR="000244CF" w:rsidRPr="00352EAC" w:rsidRDefault="00CB0515" w:rsidP="001C242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AC">
        <w:rPr>
          <w:rFonts w:ascii="Times New Roman" w:hAnsi="Times New Roman" w:cs="Times New Roman"/>
          <w:sz w:val="28"/>
          <w:szCs w:val="28"/>
        </w:rPr>
        <w:t xml:space="preserve">В </w:t>
      </w:r>
      <w:r w:rsidR="00EF1B36" w:rsidRPr="00352EAC">
        <w:rPr>
          <w:rFonts w:ascii="Times New Roman" w:hAnsi="Times New Roman" w:cs="Times New Roman"/>
          <w:sz w:val="28"/>
          <w:szCs w:val="28"/>
        </w:rPr>
        <w:t>заседании</w:t>
      </w:r>
      <w:r w:rsidRPr="00352EAC">
        <w:rPr>
          <w:rFonts w:ascii="Times New Roman" w:hAnsi="Times New Roman" w:cs="Times New Roman"/>
          <w:sz w:val="28"/>
          <w:szCs w:val="28"/>
        </w:rPr>
        <w:t xml:space="preserve"> приняли участие члены Комиссии, представители </w:t>
      </w:r>
      <w:r w:rsidR="000244CF" w:rsidRPr="00352EAC">
        <w:rPr>
          <w:rFonts w:ascii="Times New Roman" w:hAnsi="Times New Roman" w:cs="Times New Roman"/>
          <w:sz w:val="28"/>
          <w:szCs w:val="28"/>
        </w:rPr>
        <w:t xml:space="preserve">УВД по ТиНАО ГУ МВД России по г. Москве, </w:t>
      </w:r>
      <w:r w:rsidR="000244CF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</w:t>
      </w:r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ТиНАО г. Москвы, Департаментов </w:t>
      </w:r>
      <w:proofErr w:type="spellStart"/>
      <w:r w:rsidR="00C11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C1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здравоохранения, </w:t>
      </w:r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и развития </w:t>
      </w:r>
      <w:proofErr w:type="spellStart"/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транспортной инфраструктуры г. Москвы, жилищно – коммунального хозяйства г. Москвы, национальной политики и межрегиональных связей г. Москвы, АО «</w:t>
      </w:r>
      <w:proofErr w:type="spellStart"/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Москоллектор</w:t>
      </w:r>
      <w:proofErr w:type="spellEnd"/>
      <w:r w:rsidR="00352EAC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244CF" w:rsidRPr="0035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 по ТиНАО г. Москвы, Штаба НД, Совета ОПОП. </w:t>
      </w:r>
    </w:p>
    <w:p w14:paraId="7D1C4D40" w14:textId="0395EEBA" w:rsidR="00DD2B7B" w:rsidRPr="0060717D" w:rsidRDefault="000244CF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17D">
        <w:rPr>
          <w:rFonts w:ascii="Times New Roman" w:hAnsi="Times New Roman" w:cs="Times New Roman"/>
          <w:sz w:val="28"/>
          <w:szCs w:val="28"/>
        </w:rPr>
        <w:t>Отмечено, что 1 сентября 202</w:t>
      </w:r>
      <w:r w:rsidR="0060717D" w:rsidRPr="0060717D">
        <w:rPr>
          <w:rFonts w:ascii="Times New Roman" w:hAnsi="Times New Roman" w:cs="Times New Roman"/>
          <w:sz w:val="28"/>
          <w:szCs w:val="28"/>
        </w:rPr>
        <w:t>2</w:t>
      </w:r>
      <w:r w:rsidRPr="0060717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0717D" w:rsidRPr="0060717D">
        <w:rPr>
          <w:rFonts w:ascii="Times New Roman" w:hAnsi="Times New Roman" w:cs="Times New Roman"/>
          <w:sz w:val="28"/>
          <w:szCs w:val="28"/>
        </w:rPr>
        <w:t>на 62</w:t>
      </w:r>
      <w:r w:rsidR="0060717D" w:rsidRPr="00607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17D" w:rsidRPr="0060717D">
        <w:rPr>
          <w:rFonts w:ascii="Times New Roman" w:hAnsi="Times New Roman" w:cs="Times New Roman"/>
          <w:sz w:val="28"/>
          <w:szCs w:val="28"/>
        </w:rPr>
        <w:t>образовательных площадках государственных и муниципальных образовательных организаций ТиНАО запланированы торжественные мероприятия, посвященные новому 2022/2023 учебному году.</w:t>
      </w:r>
      <w:r w:rsidRPr="0060717D">
        <w:rPr>
          <w:rFonts w:ascii="Times New Roman" w:hAnsi="Times New Roman" w:cs="Times New Roman"/>
          <w:sz w:val="28"/>
          <w:szCs w:val="28"/>
        </w:rPr>
        <w:t xml:space="preserve"> </w:t>
      </w:r>
      <w:r w:rsidR="00DD2B7B" w:rsidRPr="0060717D">
        <w:rPr>
          <w:rFonts w:ascii="Times New Roman" w:hAnsi="Times New Roman" w:cs="Times New Roman"/>
          <w:sz w:val="28"/>
          <w:szCs w:val="28"/>
        </w:rPr>
        <w:t>В рамках подготовки к новому учебному году планируется проведение проверок состояния пожарной безопасности и антитеррористической защищенности объектов образования. В целях обеспечения комплексной безопасности в государственных образовательных организациях города Москвы и муниципальных общеобразовательных учреждениях городского округа Троицк выставлены посты охраны, учреждения оснащены металлодетекторами, кнопками экстренного вызова наряда полиции, камерами внутреннего и внешнего видеонаблюдения.</w:t>
      </w:r>
    </w:p>
    <w:p w14:paraId="41CC99BE" w14:textId="3E606ADD" w:rsidR="000244CF" w:rsidRPr="007A2B42" w:rsidRDefault="00F819F0" w:rsidP="00C10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солидарности в борьбе с терроризмом</w:t>
      </w:r>
      <w:r w:rsidR="00DA533D" w:rsidRPr="007A2B42">
        <w:rPr>
          <w:rFonts w:ascii="Times New Roman" w:hAnsi="Times New Roman" w:cs="Times New Roman"/>
          <w:sz w:val="28"/>
          <w:szCs w:val="28"/>
        </w:rPr>
        <w:t>,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на территории ТиНАО </w:t>
      </w:r>
      <w:r w:rsidRPr="007A2B42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7A2B42" w:rsidRPr="007A2B42">
        <w:rPr>
          <w:rFonts w:ascii="Times New Roman" w:hAnsi="Times New Roman" w:cs="Times New Roman"/>
          <w:sz w:val="28"/>
          <w:szCs w:val="28"/>
        </w:rPr>
        <w:t>50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7A2B42">
        <w:rPr>
          <w:rFonts w:ascii="Times New Roman" w:hAnsi="Times New Roman" w:cs="Times New Roman"/>
          <w:sz w:val="28"/>
          <w:szCs w:val="28"/>
        </w:rPr>
        <w:t xml:space="preserve">й </w:t>
      </w:r>
      <w:r w:rsidR="000244CF" w:rsidRPr="007A2B42">
        <w:rPr>
          <w:rFonts w:ascii="Times New Roman" w:hAnsi="Times New Roman" w:cs="Times New Roman"/>
          <w:sz w:val="28"/>
          <w:szCs w:val="28"/>
        </w:rPr>
        <w:t>в общеобразовательны</w:t>
      </w:r>
      <w:r w:rsidR="003A1BC1">
        <w:rPr>
          <w:rFonts w:ascii="Times New Roman" w:hAnsi="Times New Roman" w:cs="Times New Roman"/>
          <w:sz w:val="28"/>
          <w:szCs w:val="28"/>
        </w:rPr>
        <w:t>х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</w:t>
      </w:r>
      <w:r w:rsidR="003A1BC1">
        <w:rPr>
          <w:rFonts w:ascii="Times New Roman" w:hAnsi="Times New Roman" w:cs="Times New Roman"/>
          <w:sz w:val="28"/>
          <w:szCs w:val="28"/>
        </w:rPr>
        <w:t>учреждениях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. </w:t>
      </w:r>
      <w:r w:rsidRPr="007A2B42">
        <w:rPr>
          <w:rFonts w:ascii="Times New Roman" w:hAnsi="Times New Roman" w:cs="Times New Roman"/>
          <w:sz w:val="28"/>
          <w:szCs w:val="28"/>
        </w:rPr>
        <w:t>Будут организованы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классные часы, беседы, минуты молчания, выставки рисунков и плакатов, митинги, радиолинейки. В библиотеках пройдут </w:t>
      </w:r>
      <w:r w:rsidR="007A1645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0244CF" w:rsidRPr="007A2B42">
        <w:rPr>
          <w:rFonts w:ascii="Times New Roman" w:hAnsi="Times New Roman" w:cs="Times New Roman"/>
          <w:sz w:val="28"/>
          <w:szCs w:val="28"/>
        </w:rPr>
        <w:t>кни</w:t>
      </w:r>
      <w:r w:rsidR="007A1645">
        <w:rPr>
          <w:rFonts w:ascii="Times New Roman" w:hAnsi="Times New Roman" w:cs="Times New Roman"/>
          <w:sz w:val="28"/>
          <w:szCs w:val="28"/>
        </w:rPr>
        <w:t>г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и фото</w:t>
      </w:r>
      <w:r w:rsidR="007A1645">
        <w:rPr>
          <w:rFonts w:ascii="Times New Roman" w:hAnsi="Times New Roman" w:cs="Times New Roman"/>
          <w:sz w:val="28"/>
          <w:szCs w:val="28"/>
        </w:rPr>
        <w:t>графий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. Спортивные соревнования </w:t>
      </w:r>
      <w:r w:rsidRPr="007A2B42">
        <w:rPr>
          <w:rFonts w:ascii="Times New Roman" w:hAnsi="Times New Roman" w:cs="Times New Roman"/>
          <w:sz w:val="28"/>
          <w:szCs w:val="28"/>
        </w:rPr>
        <w:t>запланированы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в </w:t>
      </w:r>
      <w:r w:rsidRPr="007A2B42">
        <w:rPr>
          <w:rFonts w:ascii="Times New Roman" w:hAnsi="Times New Roman" w:cs="Times New Roman"/>
          <w:sz w:val="28"/>
          <w:szCs w:val="28"/>
        </w:rPr>
        <w:t>городском округе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Троицк, поселениях </w:t>
      </w:r>
      <w:r w:rsidR="007A2B42" w:rsidRPr="007A2B42">
        <w:rPr>
          <w:rFonts w:ascii="Times New Roman" w:hAnsi="Times New Roman" w:cs="Times New Roman"/>
          <w:sz w:val="28"/>
          <w:szCs w:val="28"/>
        </w:rPr>
        <w:t xml:space="preserve">Московский, </w:t>
      </w:r>
      <w:r w:rsidR="000244CF" w:rsidRPr="007A2B42">
        <w:rPr>
          <w:rFonts w:ascii="Times New Roman" w:hAnsi="Times New Roman" w:cs="Times New Roman"/>
          <w:sz w:val="28"/>
          <w:szCs w:val="28"/>
        </w:rPr>
        <w:t>Внуковское и Сосенское.</w:t>
      </w:r>
    </w:p>
    <w:p w14:paraId="437C1648" w14:textId="2FAD889C" w:rsidR="007A2B42" w:rsidRPr="007A2B42" w:rsidRDefault="007A2B42" w:rsidP="00C10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0154">
        <w:rPr>
          <w:rFonts w:ascii="Times New Roman" w:hAnsi="Times New Roman" w:cs="Times New Roman"/>
          <w:sz w:val="28"/>
          <w:szCs w:val="28"/>
        </w:rPr>
        <w:t>9, 10 и 11 сентября</w:t>
      </w:r>
      <w:r w:rsidRPr="00DC57B2">
        <w:rPr>
          <w:rFonts w:ascii="Times New Roman" w:hAnsi="Times New Roman" w:cs="Times New Roman"/>
          <w:sz w:val="28"/>
          <w:szCs w:val="28"/>
        </w:rPr>
        <w:t xml:space="preserve"> пройдут праздничные мероприятия, посвященные 875-летию города Москвы.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7A2B42">
        <w:rPr>
          <w:rFonts w:ascii="Times New Roman" w:hAnsi="Times New Roman" w:cs="Times New Roman"/>
          <w:sz w:val="28"/>
          <w:szCs w:val="28"/>
        </w:rPr>
        <w:t>4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7 </w:t>
      </w:r>
      <w:r w:rsidRPr="007A2B42">
        <w:rPr>
          <w:rFonts w:ascii="Times New Roman" w:hAnsi="Times New Roman" w:cs="Times New Roman"/>
          <w:sz w:val="28"/>
          <w:szCs w:val="28"/>
        </w:rPr>
        <w:t>крупных праздничных мероприятий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1C643" w14:textId="63EF7897" w:rsidR="000244CF" w:rsidRPr="007A2B42" w:rsidRDefault="007A2B42" w:rsidP="00C10A7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B42">
        <w:rPr>
          <w:rFonts w:ascii="Times New Roman" w:hAnsi="Times New Roman" w:cs="Times New Roman"/>
          <w:sz w:val="28"/>
          <w:szCs w:val="28"/>
        </w:rPr>
        <w:t xml:space="preserve">Также, в период с 9 по 11 сентября состоятся выборы депутатов Совета депутатов городского округа Троицк. На территории Троицка 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будут осуществлять деятельность </w:t>
      </w:r>
      <w:r w:rsidR="001C242B" w:rsidRPr="007A2B42">
        <w:rPr>
          <w:rFonts w:ascii="Times New Roman" w:hAnsi="Times New Roman" w:cs="Times New Roman"/>
          <w:sz w:val="28"/>
          <w:szCs w:val="28"/>
        </w:rPr>
        <w:t>17</w:t>
      </w:r>
      <w:r w:rsidR="000244CF" w:rsidRPr="007A2B42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комиссий.</w:t>
      </w:r>
    </w:p>
    <w:p w14:paraId="60BDACE8" w14:textId="77777777" w:rsidR="007A2B42" w:rsidRDefault="007A2B42" w:rsidP="007A2B42">
      <w:pPr>
        <w:pStyle w:val="ab"/>
        <w:ind w:firstLine="851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A53AF0C" w14:textId="77777777" w:rsidR="008E39C6" w:rsidRDefault="00761DB4" w:rsidP="008E39C6">
      <w:pPr>
        <w:pStyle w:val="a9"/>
        <w:ind w:firstLine="851"/>
        <w:contextualSpacing/>
        <w:jc w:val="both"/>
        <w:rPr>
          <w:sz w:val="28"/>
          <w:szCs w:val="28"/>
        </w:rPr>
      </w:pPr>
      <w:r w:rsidRPr="002618FF">
        <w:rPr>
          <w:sz w:val="28"/>
          <w:szCs w:val="28"/>
        </w:rPr>
        <w:lastRenderedPageBreak/>
        <w:t xml:space="preserve">В целях обеспечения правопорядка при проведении </w:t>
      </w:r>
      <w:r>
        <w:rPr>
          <w:sz w:val="28"/>
          <w:szCs w:val="28"/>
        </w:rPr>
        <w:t>праздничных</w:t>
      </w:r>
      <w:r w:rsidRPr="002618FF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и выборов </w:t>
      </w:r>
      <w:r w:rsidRPr="002618FF">
        <w:rPr>
          <w:sz w:val="28"/>
          <w:szCs w:val="28"/>
        </w:rPr>
        <w:t>подразделениями полиции запланирован комплекс необходимых организационных и практических мер.</w:t>
      </w:r>
    </w:p>
    <w:p w14:paraId="342EFB02" w14:textId="60124527" w:rsidR="000F63B2" w:rsidRDefault="007A2B42" w:rsidP="000E08A8">
      <w:pPr>
        <w:pStyle w:val="a9"/>
        <w:ind w:firstLine="851"/>
        <w:contextualSpacing/>
        <w:jc w:val="both"/>
        <w:rPr>
          <w:sz w:val="28"/>
          <w:szCs w:val="28"/>
        </w:rPr>
      </w:pPr>
      <w:r w:rsidRPr="008E39C6">
        <w:rPr>
          <w:sz w:val="28"/>
          <w:szCs w:val="28"/>
        </w:rPr>
        <w:t>Администрациями городских округов и поселений, учреждений, задействованных в проведении массовых мероприятий</w:t>
      </w:r>
      <w:r w:rsidR="008E39C6" w:rsidRPr="008E39C6">
        <w:rPr>
          <w:sz w:val="28"/>
          <w:szCs w:val="28"/>
        </w:rPr>
        <w:t xml:space="preserve"> и выборов</w:t>
      </w:r>
      <w:r w:rsidRPr="008E39C6">
        <w:rPr>
          <w:sz w:val="28"/>
          <w:szCs w:val="28"/>
        </w:rPr>
        <w:t>, составлены планы антитеррористических мероприятий, проведены проверки инженерно-технических средств охраны объектов, средств пожарной безопасности и видеонаблюдения; проведены инструктажи с сотрудниками учреждений по дей</w:t>
      </w:r>
      <w:r w:rsidR="007A1645">
        <w:rPr>
          <w:sz w:val="28"/>
          <w:szCs w:val="28"/>
        </w:rPr>
        <w:t>ствиям в чрезвычайных ситуациях;</w:t>
      </w:r>
      <w:r w:rsidRPr="008E39C6">
        <w:rPr>
          <w:sz w:val="28"/>
          <w:szCs w:val="28"/>
        </w:rPr>
        <w:t xml:space="preserve"> разработаны памятки с телефонами экстренных служб.</w:t>
      </w:r>
    </w:p>
    <w:p w14:paraId="151352BE" w14:textId="6AD7114F" w:rsidR="000E08A8" w:rsidRDefault="000F63B2" w:rsidP="000E08A8">
      <w:pPr>
        <w:pStyle w:val="a9"/>
        <w:ind w:firstLine="851"/>
        <w:contextualSpacing/>
        <w:jc w:val="both"/>
        <w:rPr>
          <w:sz w:val="28"/>
          <w:szCs w:val="28"/>
        </w:rPr>
      </w:pPr>
      <w:r w:rsidRPr="000E08A8">
        <w:rPr>
          <w:sz w:val="28"/>
          <w:szCs w:val="28"/>
        </w:rPr>
        <w:t xml:space="preserve">На заседании Комиссии также были рассмотрены вопросы </w:t>
      </w:r>
      <w:r w:rsidR="00C11B43">
        <w:rPr>
          <w:sz w:val="28"/>
          <w:szCs w:val="28"/>
        </w:rPr>
        <w:t xml:space="preserve">о </w:t>
      </w:r>
      <w:r w:rsidRPr="000E08A8">
        <w:rPr>
          <w:sz w:val="28"/>
          <w:szCs w:val="28"/>
        </w:rPr>
        <w:t>принимаемы</w:t>
      </w:r>
      <w:r w:rsidR="00C11B43">
        <w:rPr>
          <w:sz w:val="28"/>
          <w:szCs w:val="28"/>
        </w:rPr>
        <w:t>х</w:t>
      </w:r>
      <w:r w:rsidRPr="000E08A8">
        <w:rPr>
          <w:sz w:val="28"/>
          <w:szCs w:val="28"/>
        </w:rPr>
        <w:t xml:space="preserve"> мер</w:t>
      </w:r>
      <w:r w:rsidR="00C11B43">
        <w:rPr>
          <w:sz w:val="28"/>
          <w:szCs w:val="28"/>
        </w:rPr>
        <w:t>ах</w:t>
      </w:r>
      <w:r w:rsidRPr="000E08A8">
        <w:rPr>
          <w:sz w:val="28"/>
          <w:szCs w:val="28"/>
        </w:rPr>
        <w:t xml:space="preserve"> по комплексному обеспечению безопасности и антитеррористической защищенности объектов транспортной инфраструктуры и транспортных средств</w:t>
      </w:r>
      <w:r w:rsidR="00E91292" w:rsidRPr="000E08A8">
        <w:rPr>
          <w:sz w:val="28"/>
          <w:szCs w:val="28"/>
        </w:rPr>
        <w:t xml:space="preserve">, объектов коллекторного хозяйства, </w:t>
      </w:r>
      <w:r w:rsidR="006B4348" w:rsidRPr="000E08A8">
        <w:rPr>
          <w:sz w:val="28"/>
          <w:szCs w:val="28"/>
        </w:rPr>
        <w:t>мест массового пребывания людей</w:t>
      </w:r>
      <w:r w:rsidR="007A1645">
        <w:rPr>
          <w:sz w:val="28"/>
          <w:szCs w:val="28"/>
        </w:rPr>
        <w:t xml:space="preserve"> и</w:t>
      </w:r>
      <w:r w:rsidR="006B4348" w:rsidRPr="000E08A8">
        <w:rPr>
          <w:sz w:val="28"/>
          <w:szCs w:val="28"/>
        </w:rPr>
        <w:t xml:space="preserve"> многоквартирных домов.</w:t>
      </w:r>
    </w:p>
    <w:p w14:paraId="49A2B755" w14:textId="275E3857" w:rsidR="000E08A8" w:rsidRDefault="006B4348" w:rsidP="000E08A8">
      <w:pPr>
        <w:pStyle w:val="a9"/>
        <w:ind w:firstLine="851"/>
        <w:contextualSpacing/>
        <w:jc w:val="both"/>
        <w:rPr>
          <w:sz w:val="28"/>
          <w:szCs w:val="28"/>
        </w:rPr>
      </w:pPr>
      <w:r w:rsidRPr="000E08A8">
        <w:rPr>
          <w:sz w:val="28"/>
          <w:szCs w:val="28"/>
        </w:rPr>
        <w:t>Отдельное внимание в ходе работы Комиссии уделено вопросу деятельности на территории ТиНАО религиозных организаций</w:t>
      </w:r>
      <w:r w:rsidRPr="000E08A8">
        <w:rPr>
          <w:b/>
          <w:sz w:val="28"/>
          <w:szCs w:val="28"/>
        </w:rPr>
        <w:t xml:space="preserve"> </w:t>
      </w:r>
      <w:r w:rsidRPr="000E08A8">
        <w:rPr>
          <w:sz w:val="28"/>
          <w:szCs w:val="28"/>
        </w:rPr>
        <w:t>мусульман</w:t>
      </w:r>
      <w:bookmarkStart w:id="0" w:name="_GoBack"/>
      <w:bookmarkEnd w:id="0"/>
      <w:r w:rsidRPr="000E08A8">
        <w:rPr>
          <w:sz w:val="28"/>
          <w:szCs w:val="28"/>
        </w:rPr>
        <w:t xml:space="preserve">, </w:t>
      </w:r>
      <w:r w:rsidR="007A1645">
        <w:rPr>
          <w:sz w:val="28"/>
          <w:szCs w:val="28"/>
        </w:rPr>
        <w:t>о</w:t>
      </w:r>
      <w:r w:rsidRPr="000E08A8">
        <w:rPr>
          <w:sz w:val="28"/>
          <w:szCs w:val="28"/>
        </w:rPr>
        <w:t xml:space="preserve"> принимаемых мерах по обеспечению безопасности граждан при проведении массовых религиозных мероприятий</w:t>
      </w:r>
      <w:r w:rsidR="00C10A78">
        <w:rPr>
          <w:sz w:val="28"/>
          <w:szCs w:val="28"/>
        </w:rPr>
        <w:t xml:space="preserve">. </w:t>
      </w:r>
      <w:r w:rsidR="000E08A8">
        <w:rPr>
          <w:sz w:val="28"/>
          <w:szCs w:val="28"/>
        </w:rPr>
        <w:t xml:space="preserve">Организованы </w:t>
      </w:r>
      <w:r w:rsidR="000E08A8" w:rsidRPr="000E08A8">
        <w:rPr>
          <w:bCs/>
          <w:spacing w:val="5"/>
          <w:sz w:val="28"/>
          <w:szCs w:val="28"/>
        </w:rPr>
        <w:t>мероприятия</w:t>
      </w:r>
      <w:r w:rsidR="000E08A8" w:rsidRPr="000E08A8">
        <w:rPr>
          <w:sz w:val="28"/>
          <w:szCs w:val="28"/>
        </w:rPr>
        <w:t xml:space="preserve"> по обеспечению правопорядка и безопасности граждан на территориях, прилегающих </w:t>
      </w:r>
      <w:r w:rsidR="000E08A8" w:rsidRPr="000E08A8">
        <w:rPr>
          <w:sz w:val="28"/>
          <w:szCs w:val="28"/>
          <w:shd w:val="clear" w:color="auto" w:fill="FFFFFF"/>
        </w:rPr>
        <w:t>к объектам проведения религиозных мероприятий мусульман. Особое внимание удел</w:t>
      </w:r>
      <w:r w:rsidR="000E08A8">
        <w:rPr>
          <w:sz w:val="28"/>
          <w:szCs w:val="28"/>
          <w:shd w:val="clear" w:color="auto" w:fill="FFFFFF"/>
        </w:rPr>
        <w:t>ено</w:t>
      </w:r>
      <w:r w:rsidR="000E08A8" w:rsidRPr="000E08A8">
        <w:rPr>
          <w:sz w:val="28"/>
          <w:szCs w:val="28"/>
          <w:shd w:val="clear" w:color="auto" w:fill="FFFFFF"/>
        </w:rPr>
        <w:t xml:space="preserve"> молельным домам, расположенным </w:t>
      </w:r>
      <w:r w:rsidR="000E08A8">
        <w:rPr>
          <w:sz w:val="28"/>
          <w:szCs w:val="28"/>
          <w:shd w:val="clear" w:color="auto" w:fill="FFFFFF"/>
        </w:rPr>
        <w:t xml:space="preserve">на территории городского округа Троицк и поселения Сосенское. </w:t>
      </w:r>
      <w:r w:rsidR="000E08A8">
        <w:rPr>
          <w:sz w:val="28"/>
          <w:szCs w:val="28"/>
        </w:rPr>
        <w:t>П</w:t>
      </w:r>
      <w:r w:rsidR="000E08A8" w:rsidRPr="000E08A8">
        <w:rPr>
          <w:sz w:val="28"/>
          <w:szCs w:val="28"/>
        </w:rPr>
        <w:t>ри проведении еженедельных пятничных нам</w:t>
      </w:r>
      <w:r w:rsidR="000E08A8">
        <w:rPr>
          <w:sz w:val="28"/>
          <w:szCs w:val="28"/>
        </w:rPr>
        <w:t>азов и праздничных богослужений к вышеуказанным объектам приближены маршруты патрулирования.</w:t>
      </w:r>
    </w:p>
    <w:p w14:paraId="45B99B84" w14:textId="77777777" w:rsidR="0063674E" w:rsidRDefault="0063674E" w:rsidP="0063674E">
      <w:pPr>
        <w:pStyle w:val="a9"/>
        <w:ind w:firstLine="851"/>
        <w:contextualSpacing/>
        <w:jc w:val="both"/>
        <w:rPr>
          <w:sz w:val="28"/>
          <w:szCs w:val="28"/>
        </w:rPr>
      </w:pPr>
      <w:r w:rsidRPr="0063674E">
        <w:rPr>
          <w:sz w:val="28"/>
          <w:szCs w:val="28"/>
        </w:rPr>
        <w:t xml:space="preserve">В рамках работы Комиссии по вопросу </w:t>
      </w:r>
      <w:r w:rsidR="00920602" w:rsidRPr="0063674E">
        <w:rPr>
          <w:sz w:val="28"/>
          <w:szCs w:val="28"/>
        </w:rPr>
        <w:t xml:space="preserve">эффективности реализации мероприятий Комплексного плана противодействия идеологии терроризма в городе Москве на 2019-2023 годы </w:t>
      </w:r>
      <w:r w:rsidRPr="0063674E">
        <w:rPr>
          <w:sz w:val="28"/>
          <w:szCs w:val="28"/>
        </w:rPr>
        <w:t>заслушаны представители администраций муниципальных образований</w:t>
      </w:r>
      <w:r w:rsidR="00920602" w:rsidRPr="0063674E">
        <w:rPr>
          <w:sz w:val="28"/>
          <w:szCs w:val="28"/>
        </w:rPr>
        <w:t xml:space="preserve">: Краснопахорское, </w:t>
      </w:r>
      <w:proofErr w:type="spellStart"/>
      <w:r w:rsidR="00920602" w:rsidRPr="0063674E">
        <w:rPr>
          <w:sz w:val="28"/>
          <w:szCs w:val="28"/>
        </w:rPr>
        <w:t>Михайлово</w:t>
      </w:r>
      <w:proofErr w:type="spellEnd"/>
      <w:r w:rsidR="00920602" w:rsidRPr="0063674E">
        <w:rPr>
          <w:sz w:val="28"/>
          <w:szCs w:val="28"/>
        </w:rPr>
        <w:t xml:space="preserve"> – </w:t>
      </w:r>
      <w:proofErr w:type="spellStart"/>
      <w:r w:rsidR="00920602" w:rsidRPr="0063674E">
        <w:rPr>
          <w:sz w:val="28"/>
          <w:szCs w:val="28"/>
        </w:rPr>
        <w:t>Ярцевское</w:t>
      </w:r>
      <w:proofErr w:type="spellEnd"/>
      <w:r w:rsidR="00920602" w:rsidRPr="0063674E">
        <w:rPr>
          <w:sz w:val="28"/>
          <w:szCs w:val="28"/>
        </w:rPr>
        <w:t>, Новофедоровское, Киевский, Кленовское.</w:t>
      </w:r>
    </w:p>
    <w:p w14:paraId="35F16F35" w14:textId="5E49867F" w:rsidR="000244CF" w:rsidRPr="0063674E" w:rsidRDefault="00C514A6" w:rsidP="0063674E">
      <w:pPr>
        <w:pStyle w:val="a9"/>
        <w:ind w:firstLine="851"/>
        <w:contextualSpacing/>
        <w:jc w:val="both"/>
        <w:rPr>
          <w:sz w:val="28"/>
          <w:szCs w:val="28"/>
        </w:rPr>
      </w:pPr>
      <w:r w:rsidRPr="0063674E">
        <w:rPr>
          <w:rFonts w:eastAsia="Calibri"/>
          <w:sz w:val="28"/>
          <w:szCs w:val="28"/>
        </w:rPr>
        <w:t>По результатам заседания подготовлено решение, которое направлено для исполнения членам Комиссии и заинтересованным организациям.</w:t>
      </w:r>
    </w:p>
    <w:sectPr w:rsidR="000244CF" w:rsidRPr="0063674E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F243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1965C653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1CE6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3709477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D35D7A8" w14:textId="39A2EA3A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B43">
          <w:rPr>
            <w:noProof/>
          </w:rPr>
          <w:t>2</w:t>
        </w:r>
        <w:r>
          <w:fldChar w:fldCharType="end"/>
        </w:r>
      </w:p>
    </w:sdtContent>
  </w:sdt>
  <w:p w14:paraId="159F3EF2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E08A8"/>
    <w:rsid w:val="000E2360"/>
    <w:rsid w:val="000E61FC"/>
    <w:rsid w:val="000F63B2"/>
    <w:rsid w:val="001019FD"/>
    <w:rsid w:val="00126853"/>
    <w:rsid w:val="001421A7"/>
    <w:rsid w:val="001561B5"/>
    <w:rsid w:val="00186B1A"/>
    <w:rsid w:val="001922BE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74BA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52EAC"/>
    <w:rsid w:val="0039066C"/>
    <w:rsid w:val="003A1BC1"/>
    <w:rsid w:val="003A5AF0"/>
    <w:rsid w:val="003E7EA8"/>
    <w:rsid w:val="00434FBB"/>
    <w:rsid w:val="004408BB"/>
    <w:rsid w:val="00445B7B"/>
    <w:rsid w:val="004462B0"/>
    <w:rsid w:val="00475F3B"/>
    <w:rsid w:val="00482096"/>
    <w:rsid w:val="004A0EB3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00154"/>
    <w:rsid w:val="0060717D"/>
    <w:rsid w:val="006144AF"/>
    <w:rsid w:val="00621DE5"/>
    <w:rsid w:val="0062614A"/>
    <w:rsid w:val="0063674E"/>
    <w:rsid w:val="00642B39"/>
    <w:rsid w:val="0066216E"/>
    <w:rsid w:val="00682CE3"/>
    <w:rsid w:val="00687E4B"/>
    <w:rsid w:val="00691571"/>
    <w:rsid w:val="006933D2"/>
    <w:rsid w:val="006A7FF5"/>
    <w:rsid w:val="006B4348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1DB4"/>
    <w:rsid w:val="00762405"/>
    <w:rsid w:val="00767215"/>
    <w:rsid w:val="0077417B"/>
    <w:rsid w:val="0079277C"/>
    <w:rsid w:val="007A1645"/>
    <w:rsid w:val="007A2B42"/>
    <w:rsid w:val="007A6CB2"/>
    <w:rsid w:val="007B6B8B"/>
    <w:rsid w:val="007C2363"/>
    <w:rsid w:val="007D474B"/>
    <w:rsid w:val="00807D1B"/>
    <w:rsid w:val="008137B8"/>
    <w:rsid w:val="00813D6B"/>
    <w:rsid w:val="00822DA9"/>
    <w:rsid w:val="008321A3"/>
    <w:rsid w:val="00832DBC"/>
    <w:rsid w:val="00862BFB"/>
    <w:rsid w:val="00867DBD"/>
    <w:rsid w:val="008802D1"/>
    <w:rsid w:val="008834D8"/>
    <w:rsid w:val="008D0C10"/>
    <w:rsid w:val="008E39C6"/>
    <w:rsid w:val="008E6A5B"/>
    <w:rsid w:val="008F69E0"/>
    <w:rsid w:val="009018B0"/>
    <w:rsid w:val="00902D4B"/>
    <w:rsid w:val="00920602"/>
    <w:rsid w:val="0095328E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869CD"/>
    <w:rsid w:val="00A87B7D"/>
    <w:rsid w:val="00AA79FA"/>
    <w:rsid w:val="00AB45E7"/>
    <w:rsid w:val="00AD7D5F"/>
    <w:rsid w:val="00AE1162"/>
    <w:rsid w:val="00B23B3B"/>
    <w:rsid w:val="00B41807"/>
    <w:rsid w:val="00B84A33"/>
    <w:rsid w:val="00BC5412"/>
    <w:rsid w:val="00BD6D9A"/>
    <w:rsid w:val="00BE5CEF"/>
    <w:rsid w:val="00BF7328"/>
    <w:rsid w:val="00BF77C5"/>
    <w:rsid w:val="00C10A78"/>
    <w:rsid w:val="00C11988"/>
    <w:rsid w:val="00C11B43"/>
    <w:rsid w:val="00C40A32"/>
    <w:rsid w:val="00C514A6"/>
    <w:rsid w:val="00C7751F"/>
    <w:rsid w:val="00C77713"/>
    <w:rsid w:val="00CB0515"/>
    <w:rsid w:val="00CC6FFC"/>
    <w:rsid w:val="00CD6674"/>
    <w:rsid w:val="00CE6722"/>
    <w:rsid w:val="00CE675C"/>
    <w:rsid w:val="00CF1C5F"/>
    <w:rsid w:val="00CF7E6C"/>
    <w:rsid w:val="00D01CFC"/>
    <w:rsid w:val="00D05FB3"/>
    <w:rsid w:val="00D3149B"/>
    <w:rsid w:val="00D43F2D"/>
    <w:rsid w:val="00D545E7"/>
    <w:rsid w:val="00D71432"/>
    <w:rsid w:val="00D80AFF"/>
    <w:rsid w:val="00D85A0C"/>
    <w:rsid w:val="00D92778"/>
    <w:rsid w:val="00DA29F5"/>
    <w:rsid w:val="00DA533D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1292"/>
    <w:rsid w:val="00E94192"/>
    <w:rsid w:val="00E94B3A"/>
    <w:rsid w:val="00E96FA9"/>
    <w:rsid w:val="00EA3C53"/>
    <w:rsid w:val="00EC547E"/>
    <w:rsid w:val="00EC5FCD"/>
    <w:rsid w:val="00ED33E1"/>
    <w:rsid w:val="00EE6D1B"/>
    <w:rsid w:val="00EF1B36"/>
    <w:rsid w:val="00EF4456"/>
    <w:rsid w:val="00F008B5"/>
    <w:rsid w:val="00F16FBF"/>
    <w:rsid w:val="00F26363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A20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F66D-C19A-4924-94A0-0F42C03A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36</cp:revision>
  <cp:lastPrinted>2020-02-26T07:46:00Z</cp:lastPrinted>
  <dcterms:created xsi:type="dcterms:W3CDTF">2021-08-11T10:11:00Z</dcterms:created>
  <dcterms:modified xsi:type="dcterms:W3CDTF">2024-09-27T05:58:00Z</dcterms:modified>
</cp:coreProperties>
</file>